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E7" w:rsidRPr="006515E7" w:rsidRDefault="006515E7" w:rsidP="006515E7">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bookmarkStart w:id="0" w:name="_GoBack"/>
      <w:bookmarkEnd w:id="0"/>
      <w:r w:rsidRPr="006515E7">
        <w:rPr>
          <w:rFonts w:eastAsiaTheme="minorHAnsi" w:cs="Times New Roman"/>
          <w:b/>
          <w:bCs/>
          <w:i/>
          <w:iCs/>
          <w:sz w:val="28"/>
          <w:szCs w:val="28"/>
          <w:lang w:val="hu-HU" w:eastAsia="en-US"/>
        </w:rPr>
        <w:t xml:space="preserve">Adatlap </w:t>
      </w:r>
      <w:r w:rsidRPr="006515E7">
        <w:rPr>
          <w:rFonts w:eastAsiaTheme="minorHAnsi" w:cs="Times New Roman"/>
          <w:b/>
          <w:bCs/>
          <w:i/>
          <w:iCs/>
          <w:sz w:val="28"/>
          <w:szCs w:val="28"/>
          <w:lang w:val="hu-HU" w:eastAsia="en-US"/>
        </w:rPr>
        <w:br/>
        <w:t>az időskorúak járadékának megállapításához</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t>1. Személyi adatok</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1.1. </w:t>
      </w:r>
      <w:r w:rsidRPr="006515E7">
        <w:rPr>
          <w:rFonts w:eastAsiaTheme="minorHAnsi" w:cs="Times New Roman"/>
          <w:i/>
          <w:iCs/>
          <w:sz w:val="24"/>
          <w:szCs w:val="24"/>
          <w:lang w:val="hu-HU" w:eastAsia="en-US"/>
        </w:rPr>
        <w:t>(Hivatalból történő megállapítás esetén a hatóság tölti ki)</w:t>
      </w:r>
    </w:p>
    <w:p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BA402A" w:rsidRPr="006515E7" w:rsidRDefault="00BA402A"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1.1.2. Születési neve</w:t>
      </w:r>
      <w:proofErr w:type="gramStart"/>
      <w:r>
        <w:rPr>
          <w:rFonts w:eastAsiaTheme="minorHAnsi" w:cs="Times New Roman"/>
          <w:sz w:val="24"/>
          <w:szCs w:val="24"/>
          <w:lang w:val="hu-HU" w:eastAsia="en-US"/>
        </w:rPr>
        <w:t>:……………………………………………………………...</w:t>
      </w:r>
      <w:proofErr w:type="gramEnd"/>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3</w:t>
      </w:r>
      <w:r w:rsidRPr="006515E7">
        <w:rPr>
          <w:rFonts w:eastAsiaTheme="minorHAnsi" w:cs="Times New Roman"/>
          <w:sz w:val="24"/>
          <w:szCs w:val="24"/>
          <w:lang w:val="hu-HU" w:eastAsia="en-US"/>
        </w:rPr>
        <w:t>.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4</w:t>
      </w:r>
      <w:r w:rsidRPr="006515E7">
        <w:rPr>
          <w:rFonts w:eastAsiaTheme="minorHAnsi" w:cs="Times New Roman"/>
          <w:sz w:val="24"/>
          <w:szCs w:val="24"/>
          <w:lang w:val="hu-HU" w:eastAsia="en-US"/>
        </w:rPr>
        <w:t>. Születés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5</w:t>
      </w:r>
      <w:r w:rsidRPr="006515E7">
        <w:rPr>
          <w:rFonts w:eastAsiaTheme="minorHAnsi" w:cs="Times New Roman"/>
          <w:sz w:val="24"/>
          <w:szCs w:val="24"/>
          <w:lang w:val="hu-HU" w:eastAsia="en-US"/>
        </w:rPr>
        <w:t xml:space="preserve">. </w:t>
      </w:r>
      <w:r w:rsidR="006A6BB6" w:rsidRPr="00567C53">
        <w:rPr>
          <w:sz w:val="20"/>
          <w:szCs w:val="20"/>
          <w:lang w:val="hu-HU" w:eastAsia="en-US"/>
        </w:rPr>
        <w:t xml:space="preserve">□ </w:t>
      </w:r>
      <w:r w:rsidRPr="006515E7">
        <w:rPr>
          <w:rFonts w:eastAsiaTheme="minorHAnsi" w:cs="Times New Roman"/>
          <w:sz w:val="24"/>
          <w:szCs w:val="24"/>
          <w:lang w:val="hu-HU" w:eastAsia="en-US"/>
        </w:rPr>
        <w:t>Lak</w:t>
      </w:r>
      <w:r w:rsidR="00F55F48">
        <w:rPr>
          <w:rFonts w:eastAsiaTheme="minorHAnsi" w:cs="Times New Roman"/>
          <w:sz w:val="24"/>
          <w:szCs w:val="24"/>
          <w:lang w:val="hu-HU" w:eastAsia="en-US"/>
        </w:rPr>
        <w:t>óhelye</w:t>
      </w:r>
      <w:proofErr w:type="gramStart"/>
      <w:r w:rsidRPr="006515E7">
        <w:rPr>
          <w:rFonts w:eastAsiaTheme="minorHAnsi" w:cs="Times New Roman"/>
          <w:sz w:val="24"/>
          <w:szCs w:val="24"/>
          <w:lang w:val="hu-HU" w:eastAsia="en-US"/>
        </w:rPr>
        <w:t>....................................................................</w:t>
      </w:r>
      <w:proofErr w:type="gramEnd"/>
    </w:p>
    <w:p w:rsidR="00F55F48" w:rsidRDefault="00F55F48"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w:t>
      </w:r>
      <w:r w:rsidR="00BA402A">
        <w:rPr>
          <w:rFonts w:eastAsiaTheme="minorHAnsi" w:cs="Times New Roman"/>
          <w:sz w:val="24"/>
          <w:szCs w:val="24"/>
          <w:lang w:val="hu-HU" w:eastAsia="en-US"/>
        </w:rPr>
        <w:t>6</w:t>
      </w:r>
      <w:r>
        <w:rPr>
          <w:rFonts w:eastAsiaTheme="minorHAnsi" w:cs="Times New Roman"/>
          <w:sz w:val="24"/>
          <w:szCs w:val="24"/>
          <w:lang w:val="hu-HU" w:eastAsia="en-US"/>
        </w:rPr>
        <w:t xml:space="preserve">. </w:t>
      </w:r>
      <w:r w:rsidR="006A6BB6" w:rsidRPr="00567C53">
        <w:rPr>
          <w:sz w:val="20"/>
          <w:szCs w:val="20"/>
          <w:lang w:val="hu-HU" w:eastAsia="en-US"/>
        </w:rPr>
        <w:t xml:space="preserve">□ </w:t>
      </w:r>
      <w:r>
        <w:rPr>
          <w:rFonts w:eastAsiaTheme="minorHAnsi" w:cs="Times New Roman"/>
          <w:sz w:val="24"/>
          <w:szCs w:val="24"/>
          <w:lang w:val="hu-HU" w:eastAsia="en-US"/>
        </w:rPr>
        <w:t>Tartózkodási helye:………………………………………………………..</w:t>
      </w:r>
    </w:p>
    <w:p w:rsidR="007A1A27" w:rsidRPr="006515E7" w:rsidRDefault="007A1A27" w:rsidP="007A1A27">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7A1A27">
        <w:rPr>
          <w:i/>
          <w:sz w:val="20"/>
          <w:szCs w:val="20"/>
          <w:lang w:val="hu-HU" w:eastAsia="en-US"/>
        </w:rPr>
        <w:t xml:space="preserve">/Amennyiben lakóhelye és tartózkodási helye is van, </w:t>
      </w:r>
      <w:proofErr w:type="spellStart"/>
      <w:r w:rsidR="006A6BB6">
        <w:rPr>
          <w:i/>
          <w:sz w:val="20"/>
          <w:szCs w:val="20"/>
          <w:u w:val="single"/>
          <w:lang w:val="hu-HU" w:eastAsia="en-US"/>
        </w:rPr>
        <w:t>X-szal</w:t>
      </w:r>
      <w:proofErr w:type="spellEnd"/>
      <w:r w:rsidRPr="007A1A27">
        <w:rPr>
          <w:i/>
          <w:sz w:val="20"/>
          <w:szCs w:val="20"/>
          <w:u w:val="single"/>
          <w:lang w:val="hu-HU" w:eastAsia="en-US"/>
        </w:rPr>
        <w:t xml:space="preserve"> jelölje</w:t>
      </w:r>
      <w:r w:rsidRPr="007A1A27">
        <w:rPr>
          <w:i/>
          <w:sz w:val="20"/>
          <w:szCs w:val="20"/>
          <w:lang w:val="hu-HU" w:eastAsia="en-US"/>
        </w:rPr>
        <w:t>, hogy melyik címen él életvitelszerűen./</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7</w:t>
      </w:r>
      <w:r w:rsidRPr="006515E7">
        <w:rPr>
          <w:rFonts w:eastAsiaTheme="minorHAnsi" w:cs="Times New Roman"/>
          <w:sz w:val="24"/>
          <w:szCs w:val="24"/>
          <w:lang w:val="hu-HU" w:eastAsia="en-US"/>
        </w:rPr>
        <w:t>.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8</w:t>
      </w:r>
      <w:r w:rsidRPr="006515E7">
        <w:rPr>
          <w:rFonts w:eastAsiaTheme="minorHAnsi" w:cs="Times New Roman"/>
          <w:sz w:val="24"/>
          <w:szCs w:val="24"/>
          <w:lang w:val="hu-HU" w:eastAsia="en-US"/>
        </w:rPr>
        <w:t>. Állampolgársága</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A kérelmező idegenrendészeti státusza (nem magyar állampolgárság esetén):</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.1. □ szabad mozgás és tartózkodás jogával rendelkező,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.2. □ EU kék kártyával rendelkező,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.3. □ bevándorolt/letelepedett,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.4. □ menekült/oltalmazott/hontalan.</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 </w:t>
      </w:r>
      <w:r w:rsidRPr="006515E7">
        <w:rPr>
          <w:rFonts w:eastAsiaTheme="minorHAnsi" w:cs="Times New Roman"/>
          <w:i/>
          <w:iCs/>
          <w:sz w:val="24"/>
          <w:szCs w:val="24"/>
          <w:lang w:val="hu-HU" w:eastAsia="en-US"/>
        </w:rPr>
        <w:t>(Ügyfél tölti ki)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1.2.1. Telefonszám (nem kötelező megadni)</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1.2.2. Fizetési számlaszám (akkor kell megadni, ha a folyósítást fizetési számlaszámra kéri):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1.2.3. A fizetési számlát vezető pénzintézet neve:</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1.2.4. Hivatalból indult eljárás esetén az 1.1. alpont szerinti adataimban az alábbi </w:t>
      </w:r>
      <w:proofErr w:type="gramStart"/>
      <w:r w:rsidRPr="006515E7">
        <w:rPr>
          <w:rFonts w:eastAsiaTheme="minorHAnsi" w:cs="Times New Roman"/>
          <w:sz w:val="24"/>
          <w:szCs w:val="24"/>
          <w:lang w:val="hu-HU" w:eastAsia="en-US"/>
        </w:rPr>
        <w:t>változás(</w:t>
      </w:r>
      <w:proofErr w:type="gramEnd"/>
      <w:r w:rsidRPr="006515E7">
        <w:rPr>
          <w:rFonts w:eastAsiaTheme="minorHAnsi" w:cs="Times New Roman"/>
          <w:sz w:val="24"/>
          <w:szCs w:val="24"/>
          <w:lang w:val="hu-HU" w:eastAsia="en-US"/>
        </w:rPr>
        <w:t>ok) történt(</w:t>
      </w:r>
      <w:proofErr w:type="spellStart"/>
      <w:r w:rsidRPr="006515E7">
        <w:rPr>
          <w:rFonts w:eastAsiaTheme="minorHAnsi" w:cs="Times New Roman"/>
          <w:sz w:val="24"/>
          <w:szCs w:val="24"/>
          <w:lang w:val="hu-HU" w:eastAsia="en-US"/>
        </w:rPr>
        <w:t>ek</w:t>
      </w:r>
      <w:proofErr w:type="spell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 Családi állapot: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1.2.5.1. □ egyedülálló,</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1.2.5.2. □ házastársával/élettársával együtt élő.</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 A kérelmezővel azonos lakcímen, életvitelszerűen élő házastársa/élettársa személyes adatai: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1.2.6.2. Születési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1.2.6.3.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1.2.6.4. Születési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1.2.6.5.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1.3. Az adatlap benyújtásakor más rendszeres pénzellátás megállapítására irányuló eljárás folyamatban van / nincs folyamatban. </w:t>
      </w:r>
      <w:r w:rsidRPr="006515E7">
        <w:rPr>
          <w:rFonts w:eastAsiaTheme="minorHAnsi" w:cs="Times New Roman"/>
          <w:i/>
          <w:iCs/>
          <w:sz w:val="24"/>
          <w:szCs w:val="24"/>
          <w:lang w:val="hu-HU" w:eastAsia="en-US"/>
        </w:rPr>
        <w:t>(Megfelelő rész aláhúzandó.)</w:t>
      </w:r>
    </w:p>
    <w:p w:rsidR="00E97355" w:rsidRDefault="00E97355" w:rsidP="006515E7">
      <w:pPr>
        <w:tabs>
          <w:tab w:val="clear" w:pos="850"/>
          <w:tab w:val="clear" w:pos="1191"/>
          <w:tab w:val="clear" w:pos="1531"/>
        </w:tabs>
        <w:autoSpaceDE w:val="0"/>
        <w:autoSpaceDN w:val="0"/>
        <w:adjustRightInd w:val="0"/>
        <w:spacing w:before="240" w:after="240"/>
        <w:ind w:firstLine="204"/>
        <w:rPr>
          <w:rFonts w:eastAsiaTheme="minorHAnsi" w:cs="Times New Roman"/>
          <w:i/>
          <w:iCs/>
          <w:sz w:val="24"/>
          <w:szCs w:val="24"/>
          <w:lang w:val="hu-HU" w:eastAsia="en-US"/>
        </w:rPr>
      </w:pPr>
    </w:p>
    <w:p w:rsidR="00E97355" w:rsidRDefault="00E97355" w:rsidP="006515E7">
      <w:pPr>
        <w:tabs>
          <w:tab w:val="clear" w:pos="850"/>
          <w:tab w:val="clear" w:pos="1191"/>
          <w:tab w:val="clear" w:pos="1531"/>
        </w:tabs>
        <w:autoSpaceDE w:val="0"/>
        <w:autoSpaceDN w:val="0"/>
        <w:adjustRightInd w:val="0"/>
        <w:spacing w:before="240" w:after="240"/>
        <w:ind w:firstLine="204"/>
        <w:rPr>
          <w:rFonts w:eastAsiaTheme="minorHAnsi" w:cs="Times New Roman"/>
          <w:i/>
          <w:iCs/>
          <w:sz w:val="24"/>
          <w:szCs w:val="24"/>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lastRenderedPageBreak/>
        <w:t>2. Jövedelmi adatok</w:t>
      </w:r>
    </w:p>
    <w:tbl>
      <w:tblPr>
        <w:tblW w:w="0" w:type="auto"/>
        <w:tblInd w:w="5" w:type="dxa"/>
        <w:tblLayout w:type="fixed"/>
        <w:tblCellMar>
          <w:left w:w="0" w:type="dxa"/>
          <w:right w:w="0" w:type="dxa"/>
        </w:tblCellMar>
        <w:tblLook w:val="0000" w:firstRow="0" w:lastRow="0" w:firstColumn="0" w:lastColumn="0" w:noHBand="0" w:noVBand="0"/>
      </w:tblPr>
      <w:tblGrid>
        <w:gridCol w:w="696"/>
        <w:gridCol w:w="2978"/>
        <w:gridCol w:w="2978"/>
        <w:gridCol w:w="2978"/>
      </w:tblGrid>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B</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C</w:t>
            </w:r>
          </w:p>
        </w:tc>
      </w:tr>
      <w:tr w:rsidR="006515E7" w:rsidRPr="006515E7">
        <w:tc>
          <w:tcPr>
            <w:tcW w:w="696" w:type="dxa"/>
            <w:tcBorders>
              <w:top w:val="single" w:sz="4" w:space="0" w:color="auto"/>
              <w:left w:val="single" w:sz="4" w:space="0" w:color="auto"/>
              <w:bottom w:val="nil"/>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nil"/>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 jövedelem típusa</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Kérelmező</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Házastárs, élettárs</w:t>
            </w:r>
          </w:p>
        </w:tc>
      </w:tr>
      <w:tr w:rsidR="006515E7" w:rsidRPr="006515E7">
        <w:tc>
          <w:tcPr>
            <w:tcW w:w="696" w:type="dxa"/>
            <w:tcBorders>
              <w:top w:val="nil"/>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nil"/>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5956" w:type="dxa"/>
            <w:gridSpan w:val="2"/>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havi jövedelme (forint)</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2.1.</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Munkaviszonyból és más foglalkoztatási jogviszonyból származó ebből: közfoglalkoztatásból származó</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2.2.</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Társas és egyéni vállalkozásból, őstermelői, illetve szellemi és más önálló tevékenységből származó</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2.3.</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Táppénz, gyermekgondozási támogatások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2.4.</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Nyugellátás és egyéb nyugdíjszerű rendszeres szociális ellátások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2.5.</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Önkormányzat, járási hivatal és az állami foglalkoztatási szerv által folyósított ellátások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2.6.</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Egyéb jövedelem</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2.7.</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Összes jövedelem</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bl>
    <w:p w:rsidR="00A6552D" w:rsidRDefault="00A6552D"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p>
    <w:p w:rsidR="006515E7" w:rsidRDefault="006515E7"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r w:rsidRPr="006515E7">
        <w:rPr>
          <w:rFonts w:eastAsiaTheme="minorHAnsi" w:cs="Times New Roman"/>
          <w:i/>
          <w:iCs/>
          <w:sz w:val="24"/>
          <w:szCs w:val="24"/>
          <w:lang w:val="hu-HU" w:eastAsia="en-US"/>
        </w:rPr>
        <w:t>3. Nyilatkozatok</w:t>
      </w:r>
    </w:p>
    <w:p w:rsidR="00A6552D" w:rsidRPr="006515E7" w:rsidRDefault="00A6552D" w:rsidP="003647D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 Tudomásul veszem, hogy</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3.1.1. a szociális hatáskört gyakorló szerv - az állami adóhatóság útján - ellenőrizheti a kérelemben közölt jövedelmi adatok valódiságát,</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3.1.2. köteles vagyok a feltüntetett adatokban bekövetkezett változást 15 napon belül, valamint a más rendszeres pénzellátás megállapítására irányuló eljárás indítását 8 napon belül bejelenteni az eljáró hatóságnak.</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3.2. Hozzájárulok a kérelemben szereplő adatoknak a szociális igazgatási eljárás során történő felhasználásához.</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 xml:space="preserve">3.3. </w:t>
      </w:r>
      <w:r w:rsidRPr="00A6552D">
        <w:rPr>
          <w:rFonts w:eastAsiaTheme="minorHAnsi" w:cs="Times New Roman"/>
          <w:i/>
          <w:iCs/>
          <w:sz w:val="24"/>
          <w:szCs w:val="24"/>
          <w:lang w:val="hu-HU" w:eastAsia="en-US"/>
        </w:rPr>
        <w:t>(A kérelmező részéről:)</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3.3.1.* életvitelszerűen a lakóhelyemen/a tartózkodási helyemen élek (a megfelelő rész aláhúzandó),</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3.3.2. településszintű lakóhellyel rendelkezem, és a kérelem 1.2.6. alpontjában feltüntetett házastársam/élettársam életvitelszerűen velem él [akkor kell aláhúznia, ha az Ön lakóhelyeként a polgárok személyi adatainak és lakcímének nyilvántartásában csak a bejelentett település neve (a fővárosban a kerület megjelölése) szerepel],</w:t>
      </w:r>
    </w:p>
    <w:p w:rsidR="00AD4B60" w:rsidRPr="00A6552D" w:rsidRDefault="00AD4B60" w:rsidP="00AD4B60">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3.3.3. </w:t>
      </w:r>
      <w:r w:rsidRPr="00AD4B60">
        <w:rPr>
          <w:rFonts w:eastAsiaTheme="minorHAnsi" w:cs="Times New Roman"/>
          <w:sz w:val="24"/>
          <w:szCs w:val="24"/>
          <w:lang w:val="hu-HU" w:eastAsia="en-US"/>
        </w:rPr>
        <w:t>ügyfél</w:t>
      </w:r>
      <w:r>
        <w:rPr>
          <w:rFonts w:eastAsiaTheme="minorHAnsi" w:cs="Times New Roman"/>
          <w:sz w:val="24"/>
          <w:szCs w:val="24"/>
          <w:lang w:val="hu-HU" w:eastAsia="en-US"/>
        </w:rPr>
        <w:t>kapu regisztrációval rendelkezem</w:t>
      </w:r>
      <w:proofErr w:type="gramStart"/>
      <w:r w:rsidR="00663D86">
        <w:rPr>
          <w:rFonts w:eastAsiaTheme="minorHAnsi" w:cs="Times New Roman"/>
          <w:sz w:val="24"/>
          <w:szCs w:val="24"/>
          <w:lang w:val="hu-HU" w:eastAsia="en-US"/>
        </w:rPr>
        <w:t>:</w:t>
      </w:r>
      <w:r w:rsidRPr="00AD4B60">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igen</w:t>
      </w:r>
      <w:proofErr w:type="gramEnd"/>
      <w:r w:rsidRPr="00AD4B60">
        <w:rPr>
          <w:rFonts w:eastAsiaTheme="minorHAnsi" w:cs="Times New Roman"/>
          <w:sz w:val="24"/>
          <w:szCs w:val="24"/>
          <w:lang w:val="hu-HU" w:eastAsia="en-US"/>
        </w:rPr>
        <w:t xml:space="preserve">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p>
    <w:p w:rsidR="00AD4B60" w:rsidRPr="00A6552D" w:rsidRDefault="00D22A69"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3.3.4. hozzájárulok ahhoz, hogy a hatóság az eljárás </w:t>
      </w:r>
      <w:proofErr w:type="gramStart"/>
      <w:r>
        <w:rPr>
          <w:rFonts w:eastAsiaTheme="minorHAnsi" w:cs="Times New Roman"/>
          <w:sz w:val="24"/>
          <w:szCs w:val="24"/>
          <w:lang w:val="hu-HU" w:eastAsia="en-US"/>
        </w:rPr>
        <w:t>során</w:t>
      </w:r>
      <w:proofErr w:type="gramEnd"/>
      <w:r>
        <w:rPr>
          <w:rFonts w:eastAsiaTheme="minorHAnsi" w:cs="Times New Roman"/>
          <w:sz w:val="24"/>
          <w:szCs w:val="24"/>
          <w:lang w:val="hu-HU" w:eastAsia="en-US"/>
        </w:rPr>
        <w:t xml:space="preserve"> elektronikus úton tartson velem kapcsolatot</w:t>
      </w:r>
      <w:r w:rsidR="00663D86">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 xml:space="preserve">igen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r w:rsidRPr="00D22A69">
        <w:rPr>
          <w:rFonts w:eastAsiaTheme="minorHAnsi" w:cs="Times New Roman"/>
          <w:i/>
          <w:sz w:val="24"/>
          <w:szCs w:val="24"/>
          <w:lang w:val="hu-HU" w:eastAsia="en-US"/>
        </w:rPr>
        <w:t xml:space="preserve">(Csak abban az esetben töltendő, ha a 3.3.3. pontra </w:t>
      </w:r>
      <w:proofErr w:type="spellStart"/>
      <w:r w:rsidRPr="00D22A69">
        <w:rPr>
          <w:rFonts w:eastAsiaTheme="minorHAnsi" w:cs="Times New Roman"/>
          <w:i/>
          <w:sz w:val="24"/>
          <w:szCs w:val="24"/>
          <w:lang w:val="hu-HU" w:eastAsia="en-US"/>
        </w:rPr>
        <w:t>igen-nel</w:t>
      </w:r>
      <w:proofErr w:type="spellEnd"/>
      <w:r w:rsidRPr="00D22A69">
        <w:rPr>
          <w:rFonts w:eastAsiaTheme="minorHAnsi" w:cs="Times New Roman"/>
          <w:i/>
          <w:sz w:val="24"/>
          <w:szCs w:val="24"/>
          <w:lang w:val="hu-HU" w:eastAsia="en-US"/>
        </w:rPr>
        <w:t xml:space="preserve"> válaszolt</w:t>
      </w:r>
      <w:r>
        <w:rPr>
          <w:rFonts w:eastAsiaTheme="minorHAnsi" w:cs="Times New Roman"/>
          <w:i/>
          <w:sz w:val="24"/>
          <w:szCs w:val="24"/>
          <w:lang w:val="hu-HU" w:eastAsia="en-US"/>
        </w:rPr>
        <w:t>!</w:t>
      </w:r>
      <w:r w:rsidRPr="00D22A69">
        <w:rPr>
          <w:rFonts w:eastAsiaTheme="minorHAnsi" w:cs="Times New Roman"/>
          <w:i/>
          <w:sz w:val="24"/>
          <w:szCs w:val="24"/>
          <w:lang w:val="hu-HU" w:eastAsia="en-US"/>
        </w:rPr>
        <w:t>)</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w:t>
      </w:r>
      <w:r w:rsidR="00663D86">
        <w:rPr>
          <w:rFonts w:eastAsiaTheme="minorHAnsi" w:cs="Times New Roman"/>
          <w:sz w:val="24"/>
          <w:szCs w:val="24"/>
          <w:lang w:val="hu-HU" w:eastAsia="en-US"/>
        </w:rPr>
        <w:t>5</w:t>
      </w:r>
      <w:r w:rsidRPr="00A6552D">
        <w:rPr>
          <w:rFonts w:eastAsiaTheme="minorHAnsi" w:cs="Times New Roman"/>
          <w:sz w:val="24"/>
          <w:szCs w:val="24"/>
          <w:lang w:val="hu-HU" w:eastAsia="en-US"/>
        </w:rPr>
        <w:t>. a kérelemben közölt adatok a valóságnak megfelelnek.</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Pr="00A6552D"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lastRenderedPageBreak/>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 xml:space="preserve">. </w:t>
      </w:r>
      <w:r w:rsidRPr="00A6552D">
        <w:rPr>
          <w:rFonts w:eastAsiaTheme="minorHAnsi" w:cs="Times New Roman"/>
          <w:i/>
          <w:iCs/>
          <w:sz w:val="24"/>
          <w:szCs w:val="24"/>
          <w:lang w:val="hu-HU" w:eastAsia="en-US"/>
        </w:rPr>
        <w:t>(A kérelmező házastársának/élettársának részéről:)</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.1.* életvitelszerűen a lakóhelyemen/a tartózkodási helyemen élek (a megfelelő rész aláhúzandó), és</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.2. a kérelemben közölt adatok a valóságnak megfelelnek.</w:t>
      </w:r>
    </w:p>
    <w:p w:rsidR="00A6552D" w:rsidRPr="00A6552D" w:rsidRDefault="00A6552D" w:rsidP="00A6552D">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Kelt</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 ......................................................</w:t>
      </w:r>
    </w:p>
    <w:tbl>
      <w:tblPr>
        <w:tblW w:w="0" w:type="auto"/>
        <w:tblLayout w:type="fixed"/>
        <w:tblCellMar>
          <w:left w:w="0" w:type="dxa"/>
          <w:right w:w="0" w:type="dxa"/>
        </w:tblCellMar>
        <w:tblLook w:val="0000" w:firstRow="0" w:lastRow="0" w:firstColumn="0" w:lastColumn="0" w:noHBand="0" w:noVBand="0"/>
      </w:tblPr>
      <w:tblGrid>
        <w:gridCol w:w="4818"/>
        <w:gridCol w:w="4818"/>
      </w:tblGrid>
      <w:tr w:rsidR="006515E7" w:rsidRPr="006515E7">
        <w:tc>
          <w:tcPr>
            <w:tcW w:w="4818" w:type="dxa"/>
            <w:tcBorders>
              <w:top w:val="nil"/>
              <w:left w:val="nil"/>
              <w:bottom w:val="nil"/>
              <w:right w:val="nil"/>
            </w:tcBorders>
          </w:tcPr>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roofErr w:type="gramStart"/>
            <w:r w:rsidRPr="006515E7">
              <w:rPr>
                <w:rFonts w:eastAsiaTheme="minorHAnsi" w:cs="Times New Roman"/>
                <w:sz w:val="20"/>
                <w:szCs w:val="20"/>
                <w:lang w:val="hu-HU" w:eastAsia="en-US"/>
              </w:rPr>
              <w:t>.................................................................</w:t>
            </w:r>
            <w:proofErr w:type="gramEnd"/>
            <w:r w:rsidRPr="006515E7">
              <w:rPr>
                <w:rFonts w:eastAsiaTheme="minorHAnsi" w:cs="Times New Roman"/>
                <w:sz w:val="20"/>
                <w:szCs w:val="20"/>
                <w:lang w:val="hu-HU" w:eastAsia="en-US"/>
              </w:rPr>
              <w:t xml:space="preserve"> </w:t>
            </w:r>
            <w:r w:rsidRPr="006515E7">
              <w:rPr>
                <w:rFonts w:eastAsiaTheme="minorHAnsi" w:cs="Times New Roman"/>
                <w:sz w:val="20"/>
                <w:szCs w:val="20"/>
                <w:lang w:val="hu-HU" w:eastAsia="en-US"/>
              </w:rPr>
              <w:br/>
              <w:t xml:space="preserve">kérelmező aláírása </w:t>
            </w:r>
          </w:p>
        </w:tc>
        <w:tc>
          <w:tcPr>
            <w:tcW w:w="4818" w:type="dxa"/>
            <w:tcBorders>
              <w:top w:val="nil"/>
              <w:left w:val="nil"/>
              <w:bottom w:val="nil"/>
              <w:right w:val="nil"/>
            </w:tcBorders>
          </w:tcPr>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 </w:t>
            </w:r>
            <w:r w:rsidRPr="006515E7">
              <w:rPr>
                <w:rFonts w:eastAsiaTheme="minorHAnsi" w:cs="Times New Roman"/>
                <w:sz w:val="20"/>
                <w:szCs w:val="20"/>
                <w:lang w:val="hu-HU" w:eastAsia="en-US"/>
              </w:rPr>
              <w:br/>
              <w:t>kérelmező</w:t>
            </w:r>
            <w:r w:rsidRPr="006515E7">
              <w:rPr>
                <w:rFonts w:eastAsiaTheme="minorHAnsi" w:cs="Times New Roman"/>
                <w:sz w:val="20"/>
                <w:szCs w:val="20"/>
                <w:lang w:val="hu-HU" w:eastAsia="en-US"/>
              </w:rPr>
              <w:br/>
              <w:t>házastársának/élettársának aláírása</w:t>
            </w:r>
          </w:p>
        </w:tc>
      </w:tr>
    </w:tbl>
    <w:p w:rsidR="006515E7" w:rsidRPr="006515E7" w:rsidRDefault="006515E7" w:rsidP="006515E7">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i/>
          <w:lang w:val="hu-HU" w:eastAsia="en-US"/>
        </w:rPr>
      </w:pPr>
      <w:r w:rsidRPr="00FB4F4A">
        <w:rPr>
          <w:rFonts w:eastAsiaTheme="minorHAnsi" w:cs="Times New Roman"/>
          <w:i/>
          <w:lang w:val="hu-HU" w:eastAsia="en-US"/>
        </w:rPr>
        <w:t>Kérjük, hogy szíveskedjen a megfelelő választ X-szel jelölni, és a hiányzó adatokat kitölteni.</w:t>
      </w:r>
    </w:p>
    <w:p w:rsidR="00FB4F4A" w:rsidRPr="00FB4F4A" w:rsidRDefault="00FB4F4A" w:rsidP="00FB4F4A">
      <w:pPr>
        <w:tabs>
          <w:tab w:val="clear" w:pos="850"/>
          <w:tab w:val="clear" w:pos="1191"/>
          <w:tab w:val="clear" w:pos="1531"/>
        </w:tabs>
        <w:autoSpaceDE w:val="0"/>
        <w:autoSpaceDN w:val="0"/>
        <w:adjustRightInd w:val="0"/>
        <w:spacing w:before="240"/>
        <w:ind w:firstLine="204"/>
        <w:rPr>
          <w:rFonts w:eastAsiaTheme="minorHAnsi" w:cs="Times New Roman"/>
          <w:lang w:val="hu-HU" w:eastAsia="en-US"/>
        </w:rPr>
      </w:pPr>
      <w:r w:rsidRPr="00FB4F4A">
        <w:rPr>
          <w:rFonts w:eastAsiaTheme="minorHAnsi" w:cs="Times New Roman"/>
          <w:i/>
          <w:iCs/>
          <w:lang w:val="hu-HU" w:eastAsia="en-US"/>
        </w:rPr>
        <w:t>4.1. A személyi adatok kitöltéséhez</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4.1.1. „Egyedülálló” az a személy, aki hajadon, nőtlen, özvegy, elvált vagy házastársától külön él, kivéve, ha élettársa van. A házastársak akkor tekinthetők különélőnek, ha a lakcímük különböző.</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4.2. A jövedelemre vonatkozó adatok kitöltéséhez</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 xml:space="preserve">„Jövedelem”: </w:t>
      </w:r>
      <w:r w:rsidRPr="00FB4F4A">
        <w:rPr>
          <w:rFonts w:eastAsiaTheme="minorHAnsi" w:cs="Times New Roman"/>
          <w:lang w:val="hu-HU" w:eastAsia="en-US"/>
        </w:rPr>
        <w:t xml:space="preserve">a személyi jövedelemadóról szóló 1995. évi CXVII. törvény (a továbbiakban: </w:t>
      </w:r>
      <w:proofErr w:type="spellStart"/>
      <w:r w:rsidRPr="00FB4F4A">
        <w:rPr>
          <w:rFonts w:eastAsiaTheme="minorHAnsi" w:cs="Times New Roman"/>
          <w:lang w:val="hu-HU" w:eastAsia="en-US"/>
        </w:rPr>
        <w:t>Szjatv</w:t>
      </w:r>
      <w:proofErr w:type="spellEnd"/>
      <w:r w:rsidRPr="00FB4F4A">
        <w:rPr>
          <w:rFonts w:eastAsiaTheme="minorHAnsi" w:cs="Times New Roman"/>
          <w:lang w:val="hu-HU" w:eastAsia="en-US"/>
        </w:rPr>
        <w:t xml:space="preserve">.) szerint meghatározott, belföldről vagy külföldről származó - megszerzett - vagyoni érték (bevétel), ideértve az </w:t>
      </w:r>
      <w:proofErr w:type="spellStart"/>
      <w:r w:rsidRPr="00FB4F4A">
        <w:rPr>
          <w:rFonts w:eastAsiaTheme="minorHAnsi" w:cs="Times New Roman"/>
          <w:lang w:val="hu-HU" w:eastAsia="en-US"/>
        </w:rPr>
        <w:t>Szjatv</w:t>
      </w:r>
      <w:proofErr w:type="spellEnd"/>
      <w:r w:rsidRPr="00FB4F4A">
        <w:rPr>
          <w:rFonts w:eastAsiaTheme="minorHAnsi" w:cs="Times New Roman"/>
          <w:lang w:val="hu-HU" w:eastAsia="en-US"/>
        </w:rPr>
        <w:t xml:space="preserve">.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 </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 A jövedelmi adatok alatt havi nettó jövedelmet kell érteni. A nettó jövedelem kiszámításánál a bevételt az elismert költségekkel és a befizetési kötelezettséggel csökkentett összegben kell feltüntetni.</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4.2.2.1. Elismert költségnek minősül a személyi jövedelemadóról szóló törvényben elismert költség, valamint a fizetett tartásdíj.</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 xml:space="preserve">4.2.3. </w:t>
      </w:r>
      <w:proofErr w:type="gramStart"/>
      <w:r w:rsidRPr="00FB4F4A">
        <w:rPr>
          <w:rFonts w:eastAsiaTheme="minorHAnsi" w:cs="Times New Roman"/>
          <w:lang w:val="hu-HU" w:eastAsia="en-US"/>
        </w:rPr>
        <w:t xml:space="preserve">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FB4F4A">
        <w:rPr>
          <w:rFonts w:eastAsiaTheme="minorHAnsi" w:cs="Times New Roman"/>
          <w:lang w:val="hu-HU" w:eastAsia="en-US"/>
        </w:rPr>
        <w:t>szépkorúak</w:t>
      </w:r>
      <w:proofErr w:type="spellEnd"/>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jubileumi</w:t>
      </w:r>
      <w:proofErr w:type="gramEnd"/>
      <w:r w:rsidRPr="00FB4F4A">
        <w:rPr>
          <w:rFonts w:eastAsiaTheme="minorHAnsi" w:cs="Times New Roman"/>
          <w:lang w:val="hu-HU" w:eastAsia="en-US"/>
        </w:rPr>
        <w:t xml:space="preserve">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FB4F4A">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lakhatásának</w:t>
      </w:r>
      <w:proofErr w:type="gramEnd"/>
      <w:r w:rsidRPr="00FB4F4A">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4.2.4. A jövedelemről - a családtámogatási törvény szerint folyósított családtámogatási ellátás, vagy a fogyatékossági támogatás kivételével - a kérelemhez mellékelni kell a jövedelem típusának megfelelő iratot vagy annak másolatát.</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4.2.5. A jövedelemszámítás részletszabályait a szociális igazgatásról és szociális ellátásokról szóló 1993. évi III. törvény tartalmazza.</w:t>
      </w:r>
    </w:p>
    <w:p w:rsidR="00FB4F4A" w:rsidRDefault="00FB4F4A" w:rsidP="00FB4F4A">
      <w:pPr>
        <w:tabs>
          <w:tab w:val="clear" w:pos="850"/>
          <w:tab w:val="clear" w:pos="1191"/>
          <w:tab w:val="clear" w:pos="1531"/>
        </w:tabs>
        <w:autoSpaceDE w:val="0"/>
        <w:autoSpaceDN w:val="0"/>
        <w:adjustRightInd w:val="0"/>
        <w:rPr>
          <w:rFonts w:eastAsia="Times New Roman" w:cs="Times New Roman"/>
          <w:i/>
          <w:lang w:val="hu-HU" w:eastAsia="hu-HU"/>
        </w:rPr>
      </w:pPr>
    </w:p>
    <w:p w:rsidR="009B1102" w:rsidRPr="00FB4F4A" w:rsidRDefault="009B1102" w:rsidP="00FB4F4A">
      <w:pPr>
        <w:tabs>
          <w:tab w:val="clear" w:pos="850"/>
          <w:tab w:val="clear" w:pos="1191"/>
          <w:tab w:val="clear" w:pos="1531"/>
        </w:tabs>
        <w:autoSpaceDE w:val="0"/>
        <w:autoSpaceDN w:val="0"/>
        <w:adjustRightInd w:val="0"/>
        <w:rPr>
          <w:rFonts w:eastAsia="Times New Roman" w:cs="Times New Roman"/>
          <w:i/>
          <w:lang w:val="hu-HU" w:eastAsia="hu-HU"/>
        </w:rPr>
      </w:pPr>
    </w:p>
    <w:p w:rsidR="000B6FB6" w:rsidRPr="002B6EE0" w:rsidRDefault="000B6FB6">
      <w:pPr>
        <w:rPr>
          <w:lang w:val="hu-HU"/>
        </w:rPr>
      </w:pPr>
    </w:p>
    <w:sectPr w:rsidR="000B6FB6" w:rsidRPr="002B6EE0" w:rsidSect="00E97355">
      <w:footerReference w:type="default" r:id="rId8"/>
      <w:pgSz w:w="12240" w:h="15840"/>
      <w:pgMar w:top="1276" w:right="1417" w:bottom="1135" w:left="1417" w:header="708" w:footer="31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2D" w:rsidRDefault="00A6552D" w:rsidP="00A6552D">
      <w:r>
        <w:separator/>
      </w:r>
    </w:p>
  </w:endnote>
  <w:endnote w:type="continuationSeparator" w:id="0">
    <w:p w:rsidR="00A6552D" w:rsidRDefault="00A6552D" w:rsidP="00A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35368"/>
      <w:docPartObj>
        <w:docPartGallery w:val="Page Numbers (Bottom of Page)"/>
        <w:docPartUnique/>
      </w:docPartObj>
    </w:sdtPr>
    <w:sdtEndPr/>
    <w:sdtContent>
      <w:p w:rsidR="00602F2A" w:rsidRDefault="00602F2A">
        <w:pPr>
          <w:pStyle w:val="llb"/>
          <w:jc w:val="right"/>
        </w:pPr>
        <w:r>
          <w:fldChar w:fldCharType="begin"/>
        </w:r>
        <w:r>
          <w:instrText>PAGE   \* MERGEFORMAT</w:instrText>
        </w:r>
        <w:r>
          <w:fldChar w:fldCharType="separate"/>
        </w:r>
        <w:r w:rsidR="00AE111B" w:rsidRPr="00AE111B">
          <w:rPr>
            <w:noProof/>
            <w:lang w:val="hu-HU"/>
          </w:rPr>
          <w:t>1</w:t>
        </w:r>
        <w:r>
          <w:fldChar w:fldCharType="end"/>
        </w:r>
      </w:p>
    </w:sdtContent>
  </w:sdt>
  <w:p w:rsidR="00602F2A" w:rsidRDefault="00602F2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2D" w:rsidRDefault="00A6552D" w:rsidP="00A6552D">
      <w:r>
        <w:separator/>
      </w:r>
    </w:p>
  </w:footnote>
  <w:footnote w:type="continuationSeparator" w:id="0">
    <w:p w:rsidR="00A6552D" w:rsidRDefault="00A6552D" w:rsidP="00A65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EA"/>
    <w:rsid w:val="000B6FB6"/>
    <w:rsid w:val="00117CB3"/>
    <w:rsid w:val="002B6EE0"/>
    <w:rsid w:val="002F62EE"/>
    <w:rsid w:val="003647D6"/>
    <w:rsid w:val="00567C53"/>
    <w:rsid w:val="005F6380"/>
    <w:rsid w:val="00602F2A"/>
    <w:rsid w:val="00602FBD"/>
    <w:rsid w:val="006515E7"/>
    <w:rsid w:val="00663D86"/>
    <w:rsid w:val="006A6BB6"/>
    <w:rsid w:val="006B491C"/>
    <w:rsid w:val="00753433"/>
    <w:rsid w:val="007A1A27"/>
    <w:rsid w:val="009B1102"/>
    <w:rsid w:val="00A6552D"/>
    <w:rsid w:val="00AC3D24"/>
    <w:rsid w:val="00AD4B60"/>
    <w:rsid w:val="00AE111B"/>
    <w:rsid w:val="00BA402A"/>
    <w:rsid w:val="00CA5884"/>
    <w:rsid w:val="00D22A69"/>
    <w:rsid w:val="00E25BBC"/>
    <w:rsid w:val="00E97355"/>
    <w:rsid w:val="00EB244F"/>
    <w:rsid w:val="00F047EA"/>
    <w:rsid w:val="00F55F48"/>
    <w:rsid w:val="00FB4F4A"/>
    <w:rsid w:val="00FC7BCB"/>
    <w:rsid w:val="00FE38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8587</Characters>
  <Application>Microsoft Office Word</Application>
  <DocSecurity>4</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Veres Gábor dr.</cp:lastModifiedBy>
  <cp:revision>2</cp:revision>
  <cp:lastPrinted>2021-01-04T15:17:00Z</cp:lastPrinted>
  <dcterms:created xsi:type="dcterms:W3CDTF">2021-01-13T07:41:00Z</dcterms:created>
  <dcterms:modified xsi:type="dcterms:W3CDTF">2021-01-13T07:41:00Z</dcterms:modified>
</cp:coreProperties>
</file>